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48" w:rsidRPr="00286336" w:rsidRDefault="00A40F48" w:rsidP="002863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E4E7A" w:rsidRPr="00286336" w:rsidRDefault="00BE4E7A" w:rsidP="002863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E4E7A" w:rsidRDefault="001D7C40" w:rsidP="00286336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פרוטוקול ישיבת ועדת הבחירות המקומית</w:t>
      </w:r>
    </w:p>
    <w:p w:rsidR="001D7C40" w:rsidRDefault="001D7C40" w:rsidP="00286336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פסגת זאב</w:t>
      </w:r>
    </w:p>
    <w:p w:rsidR="00A4563D" w:rsidRPr="00A4563D" w:rsidRDefault="00A4563D" w:rsidP="009E4C6A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התקיימה: </w:t>
      </w:r>
      <w:r w:rsidRPr="00A4563D">
        <w:rPr>
          <w:rFonts w:ascii="David" w:hAnsi="David" w:cs="David" w:hint="cs"/>
          <w:sz w:val="24"/>
          <w:szCs w:val="24"/>
          <w:rtl/>
        </w:rPr>
        <w:t xml:space="preserve">יום </w:t>
      </w:r>
      <w:r w:rsidR="009E4C6A">
        <w:rPr>
          <w:rFonts w:ascii="David" w:hAnsi="David" w:cs="David" w:hint="cs"/>
          <w:sz w:val="24"/>
          <w:szCs w:val="24"/>
          <w:rtl/>
        </w:rPr>
        <w:t>חמיש</w:t>
      </w:r>
      <w:r w:rsidR="00724948">
        <w:rPr>
          <w:rFonts w:ascii="David" w:hAnsi="David" w:cs="David" w:hint="cs"/>
          <w:sz w:val="24"/>
          <w:szCs w:val="24"/>
          <w:rtl/>
        </w:rPr>
        <w:t>י</w:t>
      </w:r>
      <w:r w:rsidRPr="00A4563D">
        <w:rPr>
          <w:rFonts w:ascii="David" w:hAnsi="David" w:cs="David" w:hint="cs"/>
          <w:sz w:val="24"/>
          <w:szCs w:val="24"/>
          <w:rtl/>
        </w:rPr>
        <w:t xml:space="preserve">, </w:t>
      </w:r>
      <w:r w:rsidR="009E4C6A">
        <w:rPr>
          <w:rFonts w:ascii="David" w:hAnsi="David" w:cs="David" w:hint="cs"/>
          <w:sz w:val="24"/>
          <w:szCs w:val="24"/>
          <w:rtl/>
        </w:rPr>
        <w:t>י"ז</w:t>
      </w:r>
      <w:r w:rsidR="00AA133B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AA133B">
        <w:rPr>
          <w:rFonts w:ascii="David" w:hAnsi="David" w:cs="David" w:hint="cs"/>
          <w:sz w:val="24"/>
          <w:szCs w:val="24"/>
          <w:rtl/>
        </w:rPr>
        <w:t>ב</w:t>
      </w:r>
      <w:r w:rsidR="00AD3DEB">
        <w:rPr>
          <w:rFonts w:ascii="David" w:hAnsi="David" w:cs="David" w:hint="cs"/>
          <w:sz w:val="24"/>
          <w:szCs w:val="24"/>
          <w:rtl/>
        </w:rPr>
        <w:t>כסליו</w:t>
      </w:r>
      <w:proofErr w:type="spellEnd"/>
      <w:r w:rsidRPr="00A4563D">
        <w:rPr>
          <w:rFonts w:ascii="David" w:hAnsi="David" w:cs="David" w:hint="cs"/>
          <w:sz w:val="24"/>
          <w:szCs w:val="24"/>
          <w:rtl/>
        </w:rPr>
        <w:t xml:space="preserve"> (</w:t>
      </w:r>
      <w:r w:rsidR="009E4C6A">
        <w:rPr>
          <w:rFonts w:ascii="David" w:hAnsi="David" w:cs="David" w:hint="cs"/>
          <w:sz w:val="24"/>
          <w:szCs w:val="24"/>
          <w:rtl/>
        </w:rPr>
        <w:t>3</w:t>
      </w:r>
      <w:r w:rsidR="00724948">
        <w:rPr>
          <w:rFonts w:ascii="David" w:hAnsi="David" w:cs="David" w:hint="cs"/>
          <w:sz w:val="24"/>
          <w:szCs w:val="24"/>
          <w:rtl/>
        </w:rPr>
        <w:t>.12</w:t>
      </w:r>
      <w:r w:rsidRPr="00A4563D">
        <w:rPr>
          <w:rFonts w:ascii="David" w:hAnsi="David" w:cs="David" w:hint="cs"/>
          <w:sz w:val="24"/>
          <w:szCs w:val="24"/>
          <w:rtl/>
        </w:rPr>
        <w:t xml:space="preserve">.2020), </w:t>
      </w:r>
      <w:r w:rsidR="009E4C6A">
        <w:rPr>
          <w:rFonts w:ascii="David" w:hAnsi="David" w:cs="David" w:hint="cs"/>
          <w:sz w:val="24"/>
          <w:szCs w:val="24"/>
          <w:rtl/>
        </w:rPr>
        <w:t xml:space="preserve">בתכתובת </w:t>
      </w:r>
      <w:proofErr w:type="spellStart"/>
      <w:r w:rsidR="009E4C6A">
        <w:rPr>
          <w:rFonts w:ascii="David" w:hAnsi="David" w:cs="David" w:hint="cs"/>
          <w:sz w:val="24"/>
          <w:szCs w:val="24"/>
          <w:rtl/>
        </w:rPr>
        <w:t>וואטספ</w:t>
      </w:r>
      <w:proofErr w:type="spellEnd"/>
      <w:r w:rsidR="009E4C6A">
        <w:rPr>
          <w:rFonts w:ascii="David" w:hAnsi="David" w:cs="David" w:hint="cs"/>
          <w:sz w:val="24"/>
          <w:szCs w:val="24"/>
          <w:rtl/>
        </w:rPr>
        <w:t>.</w:t>
      </w:r>
    </w:p>
    <w:p w:rsidR="001D7C40" w:rsidRDefault="001D7C40" w:rsidP="001D7C4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חברי ועדה משתתפים: </w:t>
      </w:r>
      <w:r>
        <w:rPr>
          <w:rFonts w:ascii="David" w:hAnsi="David" w:cs="David"/>
          <w:b/>
          <w:bCs/>
          <w:sz w:val="24"/>
          <w:szCs w:val="24"/>
          <w:rtl/>
        </w:rPr>
        <w:tab/>
      </w:r>
    </w:p>
    <w:p w:rsidR="001D7C40" w:rsidRDefault="001D7C40" w:rsidP="00585630">
      <w:pPr>
        <w:spacing w:after="0" w:line="360" w:lineRule="auto"/>
        <w:ind w:left="720"/>
        <w:rPr>
          <w:rFonts w:ascii="David" w:hAnsi="David" w:cs="David"/>
          <w:sz w:val="24"/>
          <w:szCs w:val="24"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עו"ד רבקה </w:t>
      </w:r>
      <w:proofErr w:type="spellStart"/>
      <w:r w:rsidRPr="001D7C40">
        <w:rPr>
          <w:rFonts w:ascii="David" w:hAnsi="David" w:cs="David" w:hint="cs"/>
          <w:sz w:val="24"/>
          <w:szCs w:val="24"/>
          <w:rtl/>
        </w:rPr>
        <w:t>הלפר</w:t>
      </w:r>
      <w:proofErr w:type="spellEnd"/>
      <w:r w:rsidRPr="001D7C40">
        <w:rPr>
          <w:rFonts w:ascii="David" w:hAnsi="David" w:cs="David" w:hint="cs"/>
          <w:sz w:val="24"/>
          <w:szCs w:val="24"/>
          <w:rtl/>
        </w:rPr>
        <w:t xml:space="preserve">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יו"ר הועדה </w:t>
      </w:r>
    </w:p>
    <w:p w:rsidR="001D7C40" w:rsidRDefault="001D7C40" w:rsidP="00585630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רני רוזנהיים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נציג עיריית ירושלים </w:t>
      </w:r>
    </w:p>
    <w:p w:rsidR="001D7C40" w:rsidRDefault="001D7C40" w:rsidP="00585630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דורית שטרית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נציגת החברה למתנסים </w:t>
      </w:r>
    </w:p>
    <w:p w:rsidR="00F26AED" w:rsidRDefault="00F26AED" w:rsidP="00585630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רוני סילפן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מנהל מינהל קהילתי גנים</w:t>
      </w:r>
    </w:p>
    <w:p w:rsidR="001D7C40" w:rsidRPr="001D7C40" w:rsidRDefault="001D7C40" w:rsidP="00585630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יעל כהן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מנהלת </w:t>
      </w:r>
      <w:proofErr w:type="spellStart"/>
      <w:r w:rsidRPr="001D7C40">
        <w:rPr>
          <w:rFonts w:ascii="David" w:hAnsi="David" w:cs="David" w:hint="cs"/>
          <w:sz w:val="24"/>
          <w:szCs w:val="24"/>
          <w:rtl/>
        </w:rPr>
        <w:t>המינהל</w:t>
      </w:r>
      <w:proofErr w:type="spellEnd"/>
      <w:r w:rsidRPr="001D7C40">
        <w:rPr>
          <w:rFonts w:ascii="David" w:hAnsi="David" w:cs="David" w:hint="cs"/>
          <w:sz w:val="24"/>
          <w:szCs w:val="24"/>
          <w:rtl/>
        </w:rPr>
        <w:t xml:space="preserve"> הקהילתי</w:t>
      </w:r>
      <w:r>
        <w:rPr>
          <w:rFonts w:ascii="David" w:hAnsi="David" w:cs="David" w:hint="cs"/>
          <w:sz w:val="24"/>
          <w:szCs w:val="24"/>
          <w:rtl/>
        </w:rPr>
        <w:t xml:space="preserve"> פסגת זאב</w:t>
      </w:r>
      <w:r w:rsidRPr="001D7C40">
        <w:rPr>
          <w:rFonts w:ascii="David" w:hAnsi="David" w:cs="David" w:hint="cs"/>
          <w:sz w:val="24"/>
          <w:szCs w:val="24"/>
          <w:rtl/>
        </w:rPr>
        <w:t>, מזכירת הועדה.</w:t>
      </w:r>
    </w:p>
    <w:p w:rsidR="001D7C40" w:rsidRDefault="001D7C40" w:rsidP="001D7C4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1D7C40" w:rsidRPr="00571436" w:rsidRDefault="001D7C40" w:rsidP="001D7C4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1436">
        <w:rPr>
          <w:rFonts w:ascii="David" w:hAnsi="David" w:cs="David" w:hint="cs"/>
          <w:b/>
          <w:bCs/>
          <w:sz w:val="24"/>
          <w:szCs w:val="24"/>
          <w:u w:val="single"/>
          <w:rtl/>
        </w:rPr>
        <w:t>על סדר היום</w:t>
      </w:r>
    </w:p>
    <w:p w:rsidR="00AD3DEB" w:rsidRDefault="009E4C6A" w:rsidP="00EA1066">
      <w:pPr>
        <w:pStyle w:val="a7"/>
        <w:numPr>
          <w:ilvl w:val="0"/>
          <w:numId w:val="7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עדכון מיקומי קלפי ניידת.</w:t>
      </w:r>
    </w:p>
    <w:p w:rsidR="00A109E9" w:rsidRDefault="009E4C6A" w:rsidP="00F26AED">
      <w:pPr>
        <w:pStyle w:val="a7"/>
        <w:numPr>
          <w:ilvl w:val="0"/>
          <w:numId w:val="7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המשך </w:t>
      </w:r>
      <w:r w:rsidR="00A109E9">
        <w:rPr>
          <w:rFonts w:ascii="David" w:hAnsi="David" w:cs="David" w:hint="cs"/>
          <w:sz w:val="24"/>
          <w:szCs w:val="24"/>
          <w:rtl/>
        </w:rPr>
        <w:t>דיון בערעורים על שיוך מגזרי של מועמדים.</w:t>
      </w:r>
    </w:p>
    <w:p w:rsidR="001D7C40" w:rsidRPr="00571436" w:rsidRDefault="00571436" w:rsidP="00FF4C8A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1436">
        <w:rPr>
          <w:rFonts w:ascii="David" w:hAnsi="David" w:cs="David" w:hint="cs"/>
          <w:b/>
          <w:bCs/>
          <w:sz w:val="24"/>
          <w:szCs w:val="24"/>
          <w:u w:val="single"/>
          <w:rtl/>
        </w:rPr>
        <w:t>מהלך הפגישה</w:t>
      </w:r>
    </w:p>
    <w:p w:rsidR="00EA1066" w:rsidRDefault="00EA1066" w:rsidP="009E4C6A">
      <w:pPr>
        <w:pStyle w:val="a7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A1066">
        <w:rPr>
          <w:rFonts w:ascii="David" w:hAnsi="David" w:cs="David" w:hint="cs"/>
          <w:sz w:val="24"/>
          <w:szCs w:val="24"/>
          <w:rtl/>
        </w:rPr>
        <w:t>הו</w:t>
      </w:r>
      <w:r>
        <w:rPr>
          <w:rFonts w:ascii="David" w:hAnsi="David" w:cs="David" w:hint="cs"/>
          <w:sz w:val="24"/>
          <w:szCs w:val="24"/>
          <w:rtl/>
        </w:rPr>
        <w:t xml:space="preserve">עדה </w:t>
      </w:r>
      <w:r w:rsidR="009E4C6A">
        <w:rPr>
          <w:rFonts w:ascii="David" w:hAnsi="David" w:cs="David" w:hint="cs"/>
          <w:sz w:val="24"/>
          <w:szCs w:val="24"/>
          <w:rtl/>
        </w:rPr>
        <w:t xml:space="preserve">קיבלה עדכון על כך ששלושת מתחמי הדיור המוגן </w:t>
      </w:r>
      <w:proofErr w:type="spellStart"/>
      <w:r w:rsidR="009E4C6A">
        <w:rPr>
          <w:rFonts w:ascii="David" w:hAnsi="David" w:cs="David" w:hint="cs"/>
          <w:sz w:val="24"/>
          <w:szCs w:val="24"/>
          <w:rtl/>
        </w:rPr>
        <w:t>ב</w:t>
      </w:r>
      <w:r w:rsidR="00585630">
        <w:rPr>
          <w:rFonts w:ascii="David" w:hAnsi="David" w:cs="David" w:hint="cs"/>
          <w:sz w:val="24"/>
          <w:szCs w:val="24"/>
          <w:rtl/>
        </w:rPr>
        <w:t>פיסגה</w:t>
      </w:r>
      <w:proofErr w:type="spellEnd"/>
      <w:r w:rsidR="00585630">
        <w:rPr>
          <w:rFonts w:ascii="David" w:hAnsi="David" w:cs="David" w:hint="cs"/>
          <w:sz w:val="24"/>
          <w:szCs w:val="24"/>
          <w:rtl/>
        </w:rPr>
        <w:t xml:space="preserve"> מתנגדים להצבת קלפי בשטחם</w:t>
      </w:r>
      <w:r w:rsidR="009E4C6A">
        <w:rPr>
          <w:rFonts w:ascii="David" w:hAnsi="David" w:cs="David" w:hint="cs"/>
          <w:sz w:val="24"/>
          <w:szCs w:val="24"/>
          <w:rtl/>
        </w:rPr>
        <w:t xml:space="preserve"> </w:t>
      </w:r>
      <w:r w:rsidR="00585630">
        <w:rPr>
          <w:rFonts w:ascii="David" w:hAnsi="David" w:cs="David" w:hint="cs"/>
          <w:sz w:val="24"/>
          <w:szCs w:val="24"/>
          <w:rtl/>
        </w:rPr>
        <w:t>(</w:t>
      </w:r>
      <w:r w:rsidR="009E4C6A">
        <w:rPr>
          <w:rFonts w:ascii="David" w:hAnsi="David" w:cs="David" w:hint="cs"/>
          <w:sz w:val="24"/>
          <w:szCs w:val="24"/>
          <w:rtl/>
        </w:rPr>
        <w:t>בפנים ובחוץ) ובכלל זה מתחם הדיור בחייל האוויר שחזר בו מהסכמתו.</w:t>
      </w:r>
    </w:p>
    <w:p w:rsidR="00EA1066" w:rsidRDefault="00EA1066" w:rsidP="009E4C6A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EA1066">
        <w:rPr>
          <w:rFonts w:ascii="David" w:hAnsi="David" w:cs="David" w:hint="cs"/>
          <w:b/>
          <w:bCs/>
          <w:sz w:val="24"/>
          <w:szCs w:val="24"/>
          <w:rtl/>
        </w:rPr>
        <w:t>הוחלט: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9E4C6A">
        <w:rPr>
          <w:rFonts w:ascii="David" w:hAnsi="David" w:cs="David" w:hint="cs"/>
          <w:sz w:val="24"/>
          <w:szCs w:val="24"/>
          <w:rtl/>
        </w:rPr>
        <w:t>יימשך משא ומתן עם מתחמי הדיור המוגן, במידה ויצלח, תוצב בסמוך למתחמים אלה עמדת קלפי ביום הבחירות. במידה ולא יצלח</w:t>
      </w:r>
      <w:r w:rsidR="00585630">
        <w:rPr>
          <w:rFonts w:ascii="David" w:hAnsi="David" w:cs="David" w:hint="cs"/>
          <w:sz w:val="24"/>
          <w:szCs w:val="24"/>
          <w:rtl/>
        </w:rPr>
        <w:t>,</w:t>
      </w:r>
      <w:r w:rsidR="009E4C6A">
        <w:rPr>
          <w:rFonts w:ascii="David" w:hAnsi="David" w:cs="David" w:hint="cs"/>
          <w:sz w:val="24"/>
          <w:szCs w:val="24"/>
          <w:rtl/>
        </w:rPr>
        <w:t xml:space="preserve"> הקלפי הניידת תוצב במשך כל היום בקניון.</w:t>
      </w:r>
    </w:p>
    <w:p w:rsidR="009E4C6A" w:rsidRDefault="009E4C6A" w:rsidP="009E4C6A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4E4092" w:rsidRPr="009E4C6A" w:rsidRDefault="009E4C6A" w:rsidP="009E4C6A">
      <w:pPr>
        <w:pStyle w:val="a7"/>
        <w:numPr>
          <w:ilvl w:val="0"/>
          <w:numId w:val="8"/>
        </w:numPr>
        <w:rPr>
          <w:rFonts w:ascii="David" w:hAnsi="David" w:cs="David"/>
          <w:b/>
          <w:bCs/>
          <w:sz w:val="24"/>
          <w:szCs w:val="24"/>
          <w:rtl/>
        </w:rPr>
      </w:pPr>
      <w:r w:rsidRPr="009E4C6A">
        <w:rPr>
          <w:rFonts w:ascii="David" w:hAnsi="David" w:cs="David" w:hint="cs"/>
          <w:b/>
          <w:bCs/>
          <w:sz w:val="24"/>
          <w:szCs w:val="24"/>
          <w:rtl/>
        </w:rPr>
        <w:t>אבישי עמרם מזרחי.</w:t>
      </w:r>
    </w:p>
    <w:p w:rsidR="00585630" w:rsidRDefault="001355ED" w:rsidP="009E4C6A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9E4C6A">
        <w:rPr>
          <w:rFonts w:ascii="David" w:hAnsi="David" w:cs="David" w:hint="cs"/>
          <w:sz w:val="24"/>
          <w:szCs w:val="24"/>
          <w:rtl/>
        </w:rPr>
        <w:t xml:space="preserve">המועמד הצהיר על השתייכותו למגזר </w:t>
      </w:r>
      <w:r w:rsidR="009E4C6A">
        <w:rPr>
          <w:rFonts w:ascii="David" w:hAnsi="David" w:cs="David" w:hint="cs"/>
          <w:sz w:val="24"/>
          <w:szCs w:val="24"/>
          <w:rtl/>
        </w:rPr>
        <w:t>הכללי</w:t>
      </w:r>
      <w:r w:rsidRPr="009E4C6A">
        <w:rPr>
          <w:rFonts w:ascii="David" w:hAnsi="David" w:cs="David" w:hint="cs"/>
          <w:sz w:val="24"/>
          <w:szCs w:val="24"/>
          <w:rtl/>
        </w:rPr>
        <w:t xml:space="preserve">. הוגשו מספר ערעורים הטוענים </w:t>
      </w:r>
      <w:r w:rsidR="009E4C6A">
        <w:rPr>
          <w:rFonts w:ascii="David" w:hAnsi="David" w:cs="David" w:hint="cs"/>
          <w:sz w:val="24"/>
          <w:szCs w:val="24"/>
          <w:rtl/>
        </w:rPr>
        <w:t>שמר אבישי עמרם מזרחי שייך למעשה למגזר החרדי</w:t>
      </w:r>
      <w:r w:rsidRPr="009E4C6A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CE40EC" w:rsidRPr="00CE40EC" w:rsidRDefault="001355ED" w:rsidP="00CE40EC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9E4C6A">
        <w:rPr>
          <w:rFonts w:ascii="David" w:hAnsi="David" w:cs="David" w:hint="cs"/>
          <w:sz w:val="24"/>
          <w:szCs w:val="24"/>
          <w:rtl/>
        </w:rPr>
        <w:t xml:space="preserve">הועדה בחנה את הערעורים, את תשובתו של המועמד </w:t>
      </w:r>
      <w:r w:rsidR="00E525D0" w:rsidRPr="009E4C6A">
        <w:rPr>
          <w:rFonts w:ascii="David" w:hAnsi="David" w:cs="David" w:hint="cs"/>
          <w:sz w:val="24"/>
          <w:szCs w:val="24"/>
          <w:rtl/>
        </w:rPr>
        <w:t xml:space="preserve">ביחס להשתייכותו הקהילתית </w:t>
      </w:r>
      <w:r w:rsidRPr="009E4C6A">
        <w:rPr>
          <w:rFonts w:ascii="David" w:hAnsi="David" w:cs="David" w:hint="cs"/>
          <w:sz w:val="24"/>
          <w:szCs w:val="24"/>
          <w:rtl/>
        </w:rPr>
        <w:t xml:space="preserve">ואת רשימת מוסדות הלימוד בהם למדה </w:t>
      </w:r>
      <w:proofErr w:type="spellStart"/>
      <w:r w:rsidRPr="009E4C6A">
        <w:rPr>
          <w:rFonts w:ascii="David" w:hAnsi="David" w:cs="David" w:hint="cs"/>
          <w:sz w:val="24"/>
          <w:szCs w:val="24"/>
          <w:rtl/>
        </w:rPr>
        <w:t>אישתו</w:t>
      </w:r>
      <w:proofErr w:type="spellEnd"/>
      <w:r w:rsidRPr="009E4C6A">
        <w:rPr>
          <w:rFonts w:ascii="David" w:hAnsi="David" w:cs="David" w:hint="cs"/>
          <w:sz w:val="24"/>
          <w:szCs w:val="24"/>
          <w:rtl/>
        </w:rPr>
        <w:t xml:space="preserve"> ולומדים ילדיו </w:t>
      </w:r>
      <w:r w:rsidR="00585630">
        <w:rPr>
          <w:rFonts w:ascii="David" w:hAnsi="David" w:cs="David" w:hint="cs"/>
          <w:sz w:val="24"/>
          <w:szCs w:val="24"/>
          <w:rtl/>
        </w:rPr>
        <w:t xml:space="preserve">אך </w:t>
      </w:r>
      <w:r w:rsidR="009E4C6A">
        <w:rPr>
          <w:rFonts w:ascii="David" w:hAnsi="David" w:cs="David" w:hint="cs"/>
          <w:sz w:val="24"/>
          <w:szCs w:val="24"/>
          <w:rtl/>
        </w:rPr>
        <w:t>העובדות לא הצביעו באופן חד משמעי על השתייכות למגזר זה או אחר</w:t>
      </w:r>
      <w:r w:rsidR="00585630">
        <w:rPr>
          <w:rFonts w:ascii="David" w:hAnsi="David" w:cs="David" w:hint="cs"/>
          <w:sz w:val="24"/>
          <w:szCs w:val="24"/>
          <w:rtl/>
        </w:rPr>
        <w:t xml:space="preserve">. </w:t>
      </w:r>
      <w:r w:rsidR="00CE40EC" w:rsidRPr="00CE40EC">
        <w:rPr>
          <w:rFonts w:ascii="David" w:hAnsi="David" w:cs="David"/>
          <w:sz w:val="24"/>
          <w:szCs w:val="24"/>
          <w:rtl/>
        </w:rPr>
        <w:t xml:space="preserve">לאחר שיחה עם המועמד הוועדה החליטה להתבסס על הצהרתו לפיה הוא מרגיש חלק ומשתייך לציבור הכללי ולא יהווה נציג הולם לצרכי  לציבור החרדי בשכונה.  </w:t>
      </w:r>
    </w:p>
    <w:p w:rsidR="00585630" w:rsidRPr="00585630" w:rsidRDefault="001355ED" w:rsidP="00CE40EC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 w:rsidRPr="00585630">
        <w:rPr>
          <w:rFonts w:ascii="David" w:hAnsi="David" w:cs="David" w:hint="cs"/>
          <w:b/>
          <w:bCs/>
          <w:sz w:val="24"/>
          <w:szCs w:val="24"/>
          <w:rtl/>
        </w:rPr>
        <w:t>הוחלט:</w:t>
      </w:r>
      <w:r w:rsidRPr="00585630">
        <w:rPr>
          <w:rFonts w:ascii="David" w:hAnsi="David" w:cs="David" w:hint="cs"/>
          <w:sz w:val="24"/>
          <w:szCs w:val="24"/>
          <w:rtl/>
        </w:rPr>
        <w:t xml:space="preserve"> </w:t>
      </w:r>
      <w:r w:rsidR="00585630">
        <w:rPr>
          <w:rFonts w:ascii="David" w:hAnsi="David" w:cs="David" w:hint="cs"/>
          <w:sz w:val="24"/>
          <w:szCs w:val="24"/>
          <w:rtl/>
        </w:rPr>
        <w:t>אבישי עמרם מזרחי</w:t>
      </w:r>
      <w:r w:rsidR="00585630" w:rsidRPr="00585630">
        <w:rPr>
          <w:rFonts w:ascii="David" w:hAnsi="David" w:cs="David" w:hint="cs"/>
          <w:sz w:val="24"/>
          <w:szCs w:val="24"/>
          <w:rtl/>
        </w:rPr>
        <w:t xml:space="preserve"> ישובץ כמועמד השייך לציבור הכללי כפי שהצהיר.</w:t>
      </w:r>
    </w:p>
    <w:p w:rsidR="007B5D7A" w:rsidRPr="007B5D7A" w:rsidRDefault="007B5D7A" w:rsidP="005B650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ניתן לערער על החלטות הועדה המקומית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לועדת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הבחירות המרכזית, במהלך שני ימי עבודה מרגע פרסום ההחלטות.</w:t>
      </w:r>
    </w:p>
    <w:p w:rsidR="005B6505" w:rsidRDefault="005B6505" w:rsidP="001355E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5B6505" w:rsidRPr="005B6505" w:rsidRDefault="005B6505" w:rsidP="001355E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B6505">
        <w:rPr>
          <w:rFonts w:ascii="David" w:hAnsi="David" w:cs="David" w:hint="cs"/>
          <w:b/>
          <w:bCs/>
          <w:sz w:val="24"/>
          <w:szCs w:val="24"/>
          <w:rtl/>
        </w:rPr>
        <w:lastRenderedPageBreak/>
        <w:t xml:space="preserve">רשמה: </w:t>
      </w:r>
      <w:r>
        <w:rPr>
          <w:rFonts w:ascii="David" w:hAnsi="David" w:cs="David" w:hint="cs"/>
          <w:sz w:val="24"/>
          <w:szCs w:val="24"/>
          <w:rtl/>
        </w:rPr>
        <w:t>יעל כהן.</w:t>
      </w:r>
    </w:p>
    <w:sectPr w:rsidR="005B6505" w:rsidRPr="005B6505" w:rsidSect="0056067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11" w:rsidRDefault="00BD1711" w:rsidP="00BE4E7A">
      <w:pPr>
        <w:spacing w:after="0" w:line="240" w:lineRule="auto"/>
      </w:pPr>
      <w:r>
        <w:separator/>
      </w:r>
    </w:p>
  </w:endnote>
  <w:endnote w:type="continuationSeparator" w:id="0">
    <w:p w:rsidR="00BD1711" w:rsidRDefault="00BD1711" w:rsidP="00BE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11" w:rsidRDefault="00BD1711" w:rsidP="00BE4E7A">
      <w:pPr>
        <w:spacing w:after="0" w:line="240" w:lineRule="auto"/>
      </w:pPr>
      <w:r>
        <w:separator/>
      </w:r>
    </w:p>
  </w:footnote>
  <w:footnote w:type="continuationSeparator" w:id="0">
    <w:p w:rsidR="00BD1711" w:rsidRDefault="00BD1711" w:rsidP="00BE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36" w:rsidRDefault="00286336" w:rsidP="00286336">
    <w:pPr>
      <w:jc w:val="center"/>
      <w:rPr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D35143" wp14:editId="67E12558">
          <wp:simplePos x="0" y="0"/>
          <wp:positionH relativeFrom="rightMargin">
            <wp:align>left</wp:align>
          </wp:positionH>
          <wp:positionV relativeFrom="paragraph">
            <wp:posOffset>-373380</wp:posOffset>
          </wp:positionV>
          <wp:extent cx="590550" cy="837731"/>
          <wp:effectExtent l="0" t="0" r="0" b="63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37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מינהל קהילתי פסגת זאב </w:t>
    </w:r>
    <w:r>
      <w:rPr>
        <w:rtl/>
      </w:rPr>
      <w:t>–</w:t>
    </w:r>
    <w:r>
      <w:rPr>
        <w:rFonts w:hint="cs"/>
        <w:rtl/>
      </w:rPr>
      <w:t xml:space="preserve"> מספר עמותה 580192391</w:t>
    </w:r>
  </w:p>
  <w:p w:rsidR="00BE4E7A" w:rsidRDefault="00286336" w:rsidP="00286336">
    <w:pPr>
      <w:jc w:val="center"/>
    </w:pPr>
    <w:r>
      <w:rPr>
        <w:rFonts w:hint="cs"/>
        <w:rtl/>
      </w:rPr>
      <w:t>שד' דיין משה 135, ירושלים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6BFE"/>
    <w:multiLevelType w:val="hybridMultilevel"/>
    <w:tmpl w:val="65668A2E"/>
    <w:lvl w:ilvl="0" w:tplc="F9FE0D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3DF"/>
    <w:multiLevelType w:val="hybridMultilevel"/>
    <w:tmpl w:val="802CA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361C0"/>
    <w:multiLevelType w:val="hybridMultilevel"/>
    <w:tmpl w:val="A00A4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E46"/>
    <w:multiLevelType w:val="hybridMultilevel"/>
    <w:tmpl w:val="82067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B6840"/>
    <w:multiLevelType w:val="hybridMultilevel"/>
    <w:tmpl w:val="661E2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736DB"/>
    <w:multiLevelType w:val="hybridMultilevel"/>
    <w:tmpl w:val="9F923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73469"/>
    <w:multiLevelType w:val="hybridMultilevel"/>
    <w:tmpl w:val="3FD4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063CB"/>
    <w:multiLevelType w:val="hybridMultilevel"/>
    <w:tmpl w:val="432A1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CF6C86"/>
    <w:multiLevelType w:val="hybridMultilevel"/>
    <w:tmpl w:val="54AE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A"/>
    <w:rsid w:val="00000FE8"/>
    <w:rsid w:val="000038D3"/>
    <w:rsid w:val="00023850"/>
    <w:rsid w:val="00086654"/>
    <w:rsid w:val="001355ED"/>
    <w:rsid w:val="001535B3"/>
    <w:rsid w:val="00184AC2"/>
    <w:rsid w:val="001B3BC4"/>
    <w:rsid w:val="001D2615"/>
    <w:rsid w:val="001D7C40"/>
    <w:rsid w:val="001E0C11"/>
    <w:rsid w:val="002017DB"/>
    <w:rsid w:val="00201BF9"/>
    <w:rsid w:val="00253606"/>
    <w:rsid w:val="002616A1"/>
    <w:rsid w:val="002853AB"/>
    <w:rsid w:val="00286336"/>
    <w:rsid w:val="002C1F49"/>
    <w:rsid w:val="003145F1"/>
    <w:rsid w:val="00342729"/>
    <w:rsid w:val="003A663B"/>
    <w:rsid w:val="003F1774"/>
    <w:rsid w:val="0044008C"/>
    <w:rsid w:val="004400DA"/>
    <w:rsid w:val="00446EC7"/>
    <w:rsid w:val="00465B25"/>
    <w:rsid w:val="004E4092"/>
    <w:rsid w:val="00516E20"/>
    <w:rsid w:val="0053563C"/>
    <w:rsid w:val="00545B6F"/>
    <w:rsid w:val="0056067C"/>
    <w:rsid w:val="00560AF1"/>
    <w:rsid w:val="00563AC1"/>
    <w:rsid w:val="00571436"/>
    <w:rsid w:val="00585630"/>
    <w:rsid w:val="005B6505"/>
    <w:rsid w:val="005B689D"/>
    <w:rsid w:val="005B692C"/>
    <w:rsid w:val="005D2737"/>
    <w:rsid w:val="005E71B8"/>
    <w:rsid w:val="00621FAE"/>
    <w:rsid w:val="0066556E"/>
    <w:rsid w:val="006D12D9"/>
    <w:rsid w:val="006F4760"/>
    <w:rsid w:val="00703873"/>
    <w:rsid w:val="00707468"/>
    <w:rsid w:val="00724948"/>
    <w:rsid w:val="007274B4"/>
    <w:rsid w:val="00741125"/>
    <w:rsid w:val="00744F92"/>
    <w:rsid w:val="00745AEF"/>
    <w:rsid w:val="00770C4E"/>
    <w:rsid w:val="00797845"/>
    <w:rsid w:val="007B5D7A"/>
    <w:rsid w:val="00803E10"/>
    <w:rsid w:val="0080660E"/>
    <w:rsid w:val="0084666B"/>
    <w:rsid w:val="009019B4"/>
    <w:rsid w:val="00911558"/>
    <w:rsid w:val="00955A25"/>
    <w:rsid w:val="00980CAE"/>
    <w:rsid w:val="00997071"/>
    <w:rsid w:val="009D7952"/>
    <w:rsid w:val="009E4C6A"/>
    <w:rsid w:val="00A109E9"/>
    <w:rsid w:val="00A25284"/>
    <w:rsid w:val="00A40F48"/>
    <w:rsid w:val="00A4563D"/>
    <w:rsid w:val="00A72B72"/>
    <w:rsid w:val="00A92212"/>
    <w:rsid w:val="00AA133B"/>
    <w:rsid w:val="00AD3DEB"/>
    <w:rsid w:val="00AE65DE"/>
    <w:rsid w:val="00B50F71"/>
    <w:rsid w:val="00B6568E"/>
    <w:rsid w:val="00B871B0"/>
    <w:rsid w:val="00B91A34"/>
    <w:rsid w:val="00BD1711"/>
    <w:rsid w:val="00BD5D13"/>
    <w:rsid w:val="00BE4E7A"/>
    <w:rsid w:val="00C064B6"/>
    <w:rsid w:val="00C27CED"/>
    <w:rsid w:val="00C744F5"/>
    <w:rsid w:val="00CC08E0"/>
    <w:rsid w:val="00CE40EC"/>
    <w:rsid w:val="00CF7015"/>
    <w:rsid w:val="00D95D0C"/>
    <w:rsid w:val="00E12C8D"/>
    <w:rsid w:val="00E42DFD"/>
    <w:rsid w:val="00E525D0"/>
    <w:rsid w:val="00E636B2"/>
    <w:rsid w:val="00E7739C"/>
    <w:rsid w:val="00E82A26"/>
    <w:rsid w:val="00E84FCF"/>
    <w:rsid w:val="00EA1066"/>
    <w:rsid w:val="00ED4A77"/>
    <w:rsid w:val="00EE3953"/>
    <w:rsid w:val="00F23E02"/>
    <w:rsid w:val="00F26AED"/>
    <w:rsid w:val="00FA05A8"/>
    <w:rsid w:val="00FA7BA4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D5B70-D989-4BBD-B2EE-101C6A36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E4E7A"/>
  </w:style>
  <w:style w:type="paragraph" w:styleId="a5">
    <w:name w:val="footer"/>
    <w:basedOn w:val="a"/>
    <w:link w:val="a6"/>
    <w:uiPriority w:val="99"/>
    <w:unhideWhenUsed/>
    <w:rsid w:val="00BE4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E4E7A"/>
  </w:style>
  <w:style w:type="paragraph" w:styleId="a7">
    <w:name w:val="List Paragraph"/>
    <w:basedOn w:val="a"/>
    <w:uiPriority w:val="34"/>
    <w:qFormat/>
    <w:rsid w:val="00BE4E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1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E71B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yaelc</dc:creator>
  <cp:keywords/>
  <dc:description/>
  <cp:lastModifiedBy>yaelc</cp:lastModifiedBy>
  <cp:revision>4</cp:revision>
  <cp:lastPrinted>2020-01-19T12:08:00Z</cp:lastPrinted>
  <dcterms:created xsi:type="dcterms:W3CDTF">2020-12-03T14:33:00Z</dcterms:created>
  <dcterms:modified xsi:type="dcterms:W3CDTF">2020-12-03T15:29:00Z</dcterms:modified>
</cp:coreProperties>
</file>